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CE1971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0B7D1122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DED4F7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D040F2">
        <w:t>13. září</w:t>
      </w:r>
      <w:r w:rsidR="004706CF">
        <w:t xml:space="preserve"> 2018</w:t>
      </w:r>
    </w:p>
    <w:p w14:paraId="6E6316BF" w14:textId="31001A57" w:rsidR="002A18AD" w:rsidRPr="00DF456C" w:rsidRDefault="002A18AD" w:rsidP="002A18AD">
      <w:pPr>
        <w:spacing w:line="360" w:lineRule="auto"/>
        <w:rPr>
          <w:b/>
          <w:sz w:val="28"/>
          <w:szCs w:val="28"/>
        </w:rPr>
      </w:pPr>
      <w:r w:rsidRPr="00DF456C">
        <w:rPr>
          <w:b/>
          <w:sz w:val="28"/>
          <w:szCs w:val="28"/>
        </w:rPr>
        <w:t xml:space="preserve"> </w:t>
      </w:r>
      <w:hyperlink r:id="rId10" w:history="1">
        <w:proofErr w:type="spellStart"/>
        <w:r w:rsidRPr="00F203B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Pr="00F203B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="00D040F2">
        <w:rPr>
          <w:rStyle w:val="Hypertextovodkaz"/>
          <w:rFonts w:cs="Arial"/>
          <w:b/>
          <w:sz w:val="28"/>
          <w:szCs w:val="28"/>
        </w:rPr>
        <w:t>:</w:t>
      </w:r>
      <w:r>
        <w:rPr>
          <w:rStyle w:val="Hypertextovodkaz"/>
          <w:rFonts w:cs="Arial"/>
          <w:b/>
          <w:sz w:val="28"/>
          <w:szCs w:val="28"/>
        </w:rPr>
        <w:t xml:space="preserve"> </w:t>
      </w:r>
      <w:r w:rsidR="00D040F2">
        <w:rPr>
          <w:b/>
          <w:color w:val="212121"/>
          <w:sz w:val="28"/>
          <w:szCs w:val="28"/>
        </w:rPr>
        <w:t>Celosvětová finanční krize přinesla i pozitiva, odpovědné investice zažily rozmach</w:t>
      </w:r>
    </w:p>
    <w:p w14:paraId="04000E98" w14:textId="07A5C42B" w:rsidR="00D040F2" w:rsidRPr="00D040F2" w:rsidRDefault="00D040F2" w:rsidP="00D04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/>
          <w:sz w:val="22"/>
        </w:rPr>
      </w:pPr>
      <w:r w:rsidRPr="00107AC2">
        <w:rPr>
          <w:rFonts w:cs="Times New Roman"/>
          <w:b/>
          <w:sz w:val="22"/>
        </w:rPr>
        <w:t>Před deseti lety</w:t>
      </w:r>
      <w:r w:rsidRPr="00D040F2">
        <w:rPr>
          <w:rFonts w:cs="Times New Roman"/>
          <w:b/>
          <w:sz w:val="22"/>
        </w:rPr>
        <w:t xml:space="preserve"> ukončila</w:t>
      </w:r>
      <w:r w:rsidRPr="00107AC2">
        <w:rPr>
          <w:rFonts w:cs="Times New Roman"/>
          <w:b/>
          <w:sz w:val="22"/>
        </w:rPr>
        <w:t xml:space="preserve"> ce</w:t>
      </w:r>
      <w:r w:rsidRPr="00D040F2">
        <w:rPr>
          <w:rFonts w:cs="Times New Roman"/>
          <w:b/>
          <w:sz w:val="22"/>
        </w:rPr>
        <w:t>losvětová finanční krize investiční éru, ve které byly jediným kritériem při rozhodování o investicích kompetitivní výnosy. Zahájila nové období, v němž se do</w:t>
      </w:r>
      <w:r w:rsidRPr="00107AC2">
        <w:rPr>
          <w:rFonts w:cs="Times New Roman"/>
          <w:b/>
          <w:sz w:val="22"/>
        </w:rPr>
        <w:t xml:space="preserve"> popředí dostaly </w:t>
      </w:r>
      <w:r w:rsidRPr="00D040F2">
        <w:rPr>
          <w:rFonts w:cs="Times New Roman"/>
          <w:b/>
          <w:sz w:val="22"/>
        </w:rPr>
        <w:t xml:space="preserve">odpovědné </w:t>
      </w:r>
      <w:r w:rsidRPr="00107AC2">
        <w:rPr>
          <w:rFonts w:cs="Times New Roman"/>
          <w:b/>
          <w:sz w:val="22"/>
        </w:rPr>
        <w:t>zásady</w:t>
      </w:r>
      <w:r w:rsidRPr="00D040F2">
        <w:rPr>
          <w:rFonts w:cs="Times New Roman"/>
          <w:b/>
          <w:sz w:val="22"/>
        </w:rPr>
        <w:t>,</w:t>
      </w:r>
      <w:r w:rsidRPr="00107AC2">
        <w:rPr>
          <w:rFonts w:cs="Times New Roman"/>
          <w:b/>
          <w:sz w:val="22"/>
        </w:rPr>
        <w:t xml:space="preserve"> </w:t>
      </w:r>
      <w:r w:rsidRPr="00D040F2">
        <w:rPr>
          <w:rFonts w:cs="Times New Roman"/>
          <w:b/>
          <w:sz w:val="22"/>
        </w:rPr>
        <w:t>které zahrnují péči o životní</w:t>
      </w:r>
      <w:r w:rsidRPr="00107AC2">
        <w:rPr>
          <w:rFonts w:cs="Times New Roman"/>
          <w:b/>
          <w:sz w:val="22"/>
        </w:rPr>
        <w:t xml:space="preserve"> pro</w:t>
      </w:r>
      <w:r w:rsidRPr="00D040F2">
        <w:rPr>
          <w:rFonts w:cs="Times New Roman"/>
          <w:b/>
          <w:sz w:val="22"/>
        </w:rPr>
        <w:t xml:space="preserve">středí, sociální oblast i témata z oblasti </w:t>
      </w:r>
      <w:proofErr w:type="spellStart"/>
      <w:r w:rsidRPr="00D040F2">
        <w:rPr>
          <w:rFonts w:cs="Times New Roman"/>
          <w:b/>
          <w:sz w:val="22"/>
        </w:rPr>
        <w:t>corporate</w:t>
      </w:r>
      <w:proofErr w:type="spellEnd"/>
      <w:r w:rsidRPr="00D040F2">
        <w:rPr>
          <w:rFonts w:cs="Times New Roman"/>
          <w:b/>
          <w:sz w:val="22"/>
        </w:rPr>
        <w:t xml:space="preserve"> </w:t>
      </w:r>
      <w:proofErr w:type="spellStart"/>
      <w:r w:rsidRPr="00D040F2">
        <w:rPr>
          <w:rFonts w:cs="Times New Roman"/>
          <w:b/>
          <w:sz w:val="22"/>
        </w:rPr>
        <w:t>governance</w:t>
      </w:r>
      <w:proofErr w:type="spellEnd"/>
      <w:r w:rsidRPr="00D040F2">
        <w:rPr>
          <w:rFonts w:cs="Times New Roman"/>
          <w:b/>
          <w:sz w:val="22"/>
        </w:rPr>
        <w:t xml:space="preserve"> (ESG). </w:t>
      </w:r>
      <w:r w:rsidRPr="00D040F2">
        <w:rPr>
          <w:rFonts w:cs="Times New Roman"/>
          <w:b/>
          <w:i/>
          <w:sz w:val="22"/>
        </w:rPr>
        <w:t>„Nástup těchto hodnot do investic by však bez</w:t>
      </w:r>
      <w:r>
        <w:rPr>
          <w:rFonts w:cs="Times New Roman"/>
          <w:b/>
          <w:i/>
          <w:sz w:val="22"/>
        </w:rPr>
        <w:t xml:space="preserve"> krize trval</w:t>
      </w:r>
      <w:r w:rsidRPr="00D040F2">
        <w:rPr>
          <w:rFonts w:cs="Times New Roman"/>
          <w:b/>
          <w:i/>
          <w:sz w:val="22"/>
        </w:rPr>
        <w:t xml:space="preserve"> mnohem déle</w:t>
      </w:r>
      <w:r w:rsidRPr="00107AC2">
        <w:rPr>
          <w:rFonts w:cs="Times New Roman"/>
          <w:b/>
          <w:i/>
          <w:sz w:val="22"/>
        </w:rPr>
        <w:t>,</w:t>
      </w:r>
      <w:r w:rsidRPr="00D040F2">
        <w:rPr>
          <w:rFonts w:cs="Times New Roman"/>
          <w:b/>
          <w:i/>
          <w:sz w:val="22"/>
        </w:rPr>
        <w:t>“</w:t>
      </w:r>
      <w:r w:rsidRPr="00107AC2">
        <w:rPr>
          <w:rFonts w:cs="Times New Roman"/>
          <w:b/>
          <w:sz w:val="22"/>
        </w:rPr>
        <w:t xml:space="preserve"> ř</w:t>
      </w:r>
      <w:r w:rsidRPr="00D040F2">
        <w:rPr>
          <w:rFonts w:cs="Times New Roman"/>
          <w:b/>
          <w:sz w:val="22"/>
        </w:rPr>
        <w:t xml:space="preserve">íká </w:t>
      </w:r>
      <w:proofErr w:type="spellStart"/>
      <w:r w:rsidRPr="00D040F2">
        <w:rPr>
          <w:rFonts w:cs="Times New Roman"/>
          <w:b/>
          <w:sz w:val="22"/>
        </w:rPr>
        <w:t>Hiroki</w:t>
      </w:r>
      <w:proofErr w:type="spellEnd"/>
      <w:r w:rsidRPr="00D040F2">
        <w:rPr>
          <w:rFonts w:cs="Times New Roman"/>
          <w:b/>
          <w:sz w:val="22"/>
        </w:rPr>
        <w:t xml:space="preserve"> </w:t>
      </w:r>
      <w:proofErr w:type="spellStart"/>
      <w:r w:rsidRPr="00D040F2">
        <w:rPr>
          <w:rFonts w:cs="Times New Roman"/>
          <w:b/>
          <w:sz w:val="22"/>
        </w:rPr>
        <w:t>Sampei</w:t>
      </w:r>
      <w:proofErr w:type="spellEnd"/>
      <w:r w:rsidRPr="00D040F2">
        <w:rPr>
          <w:rFonts w:cs="Times New Roman"/>
          <w:b/>
          <w:sz w:val="22"/>
        </w:rPr>
        <w:t xml:space="preserve">, </w:t>
      </w:r>
      <w:proofErr w:type="spellStart"/>
      <w:r w:rsidRPr="00D040F2">
        <w:rPr>
          <w:rFonts w:cs="Times New Roman"/>
          <w:b/>
          <w:sz w:val="22"/>
        </w:rPr>
        <w:t>engagement</w:t>
      </w:r>
      <w:proofErr w:type="spellEnd"/>
      <w:r w:rsidRPr="00D040F2">
        <w:rPr>
          <w:rFonts w:cs="Times New Roman"/>
          <w:b/>
          <w:sz w:val="22"/>
        </w:rPr>
        <w:t xml:space="preserve"> ředitel japonské pobočky</w:t>
      </w:r>
      <w:r w:rsidRPr="00107AC2">
        <w:rPr>
          <w:rFonts w:cs="Times New Roman"/>
          <w:b/>
          <w:sz w:val="22"/>
        </w:rPr>
        <w:t xml:space="preserve"> spo</w:t>
      </w:r>
      <w:r w:rsidRPr="00D040F2">
        <w:rPr>
          <w:rFonts w:cs="Times New Roman"/>
          <w:b/>
          <w:sz w:val="22"/>
        </w:rPr>
        <w:t xml:space="preserve">lečnosti </w:t>
      </w:r>
      <w:proofErr w:type="spellStart"/>
      <w:r w:rsidRPr="00D040F2">
        <w:rPr>
          <w:rFonts w:cs="Times New Roman"/>
          <w:b/>
          <w:sz w:val="22"/>
        </w:rPr>
        <w:t>Fidelity</w:t>
      </w:r>
      <w:proofErr w:type="spellEnd"/>
      <w:r w:rsidRPr="00D040F2">
        <w:rPr>
          <w:rFonts w:cs="Times New Roman"/>
          <w:b/>
          <w:sz w:val="22"/>
        </w:rPr>
        <w:t xml:space="preserve"> International.</w:t>
      </w:r>
    </w:p>
    <w:p w14:paraId="14255DBB" w14:textId="7939AF50" w:rsidR="00D040F2" w:rsidRPr="00D040F2" w:rsidRDefault="00D040F2" w:rsidP="00D040F2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 w:rsidRPr="00D040F2">
        <w:rPr>
          <w:rFonts w:ascii="Arial" w:hAnsi="Arial" w:cs="Arial"/>
          <w:color w:val="212121"/>
          <w:sz w:val="22"/>
          <w:szCs w:val="22"/>
        </w:rPr>
        <w:t>„</w:t>
      </w:r>
      <w:r w:rsidRPr="00D040F2">
        <w:rPr>
          <w:rFonts w:ascii="Arial" w:hAnsi="Arial" w:cs="Arial"/>
          <w:i/>
          <w:color w:val="212121"/>
          <w:sz w:val="22"/>
          <w:szCs w:val="22"/>
        </w:rPr>
        <w:t>Před rokem 2008 jsem nikdy neslyšel, že by klient zmínil ESG. Přestože již existovaly sociálně odp</w:t>
      </w:r>
      <w:r w:rsidR="00665792">
        <w:rPr>
          <w:rFonts w:ascii="Arial" w:hAnsi="Arial" w:cs="Arial"/>
          <w:i/>
          <w:color w:val="212121"/>
          <w:sz w:val="22"/>
          <w:szCs w:val="22"/>
        </w:rPr>
        <w:t>ovědné</w:t>
      </w:r>
      <w:r w:rsidRPr="00D040F2">
        <w:rPr>
          <w:rFonts w:ascii="Arial" w:hAnsi="Arial" w:cs="Arial"/>
          <w:i/>
          <w:color w:val="212121"/>
          <w:sz w:val="22"/>
          <w:szCs w:val="22"/>
        </w:rPr>
        <w:t xml:space="preserve"> investi</w:t>
      </w:r>
      <w:r w:rsidR="00665792">
        <w:rPr>
          <w:rFonts w:ascii="Arial" w:hAnsi="Arial" w:cs="Arial"/>
          <w:i/>
          <w:color w:val="212121"/>
          <w:sz w:val="22"/>
          <w:szCs w:val="22"/>
        </w:rPr>
        <w:t>ce (SRI), měly</w:t>
      </w:r>
      <w:r w:rsidRPr="00D040F2">
        <w:rPr>
          <w:rFonts w:ascii="Arial" w:hAnsi="Arial" w:cs="Arial"/>
          <w:i/>
          <w:color w:val="212121"/>
          <w:sz w:val="22"/>
          <w:szCs w:val="22"/>
        </w:rPr>
        <w:t xml:space="preserve"> mnohem užší využití s mnohem konkrétnějším cílovým investorem. Zatímco nevládní organizace (NGO) prosazují  ESG už po celá desetiletí, kapitálové trhy je z velké části ignorovaly. Jediným kritériem pro</w:t>
      </w:r>
      <w:r w:rsidR="00665792">
        <w:rPr>
          <w:rFonts w:ascii="Arial" w:hAnsi="Arial" w:cs="Arial"/>
          <w:i/>
          <w:color w:val="212121"/>
          <w:sz w:val="22"/>
          <w:szCs w:val="22"/>
        </w:rPr>
        <w:t xml:space="preserve"> trhy</w:t>
      </w:r>
      <w:r w:rsidRPr="00D040F2">
        <w:rPr>
          <w:rFonts w:ascii="Arial" w:hAnsi="Arial" w:cs="Arial"/>
          <w:i/>
          <w:color w:val="212121"/>
          <w:sz w:val="22"/>
          <w:szCs w:val="22"/>
        </w:rPr>
        <w:t xml:space="preserve"> byly výnosy nebo alfa,“ </w:t>
      </w:r>
      <w:r w:rsidRPr="00D040F2">
        <w:rPr>
          <w:rFonts w:ascii="Arial" w:hAnsi="Arial" w:cs="Arial"/>
          <w:color w:val="212121"/>
          <w:sz w:val="22"/>
          <w:szCs w:val="22"/>
        </w:rPr>
        <w:t xml:space="preserve">doplňuje </w:t>
      </w:r>
      <w:proofErr w:type="spellStart"/>
      <w:r w:rsidRPr="00D040F2">
        <w:rPr>
          <w:rFonts w:ascii="Arial" w:hAnsi="Arial" w:cs="Arial"/>
          <w:color w:val="212121"/>
          <w:sz w:val="22"/>
          <w:szCs w:val="22"/>
        </w:rPr>
        <w:t>Hiroki</w:t>
      </w:r>
      <w:proofErr w:type="spellEnd"/>
      <w:r w:rsidRPr="00D040F2">
        <w:rPr>
          <w:rFonts w:ascii="Arial" w:hAnsi="Arial" w:cs="Arial"/>
          <w:color w:val="212121"/>
          <w:sz w:val="22"/>
          <w:szCs w:val="22"/>
        </w:rPr>
        <w:t xml:space="preserve"> </w:t>
      </w:r>
      <w:proofErr w:type="spellStart"/>
      <w:r w:rsidRPr="00D040F2">
        <w:rPr>
          <w:rFonts w:ascii="Arial" w:hAnsi="Arial" w:cs="Arial"/>
          <w:color w:val="212121"/>
          <w:sz w:val="22"/>
          <w:szCs w:val="22"/>
        </w:rPr>
        <w:t>Sampei</w:t>
      </w:r>
      <w:proofErr w:type="spellEnd"/>
      <w:r>
        <w:rPr>
          <w:rFonts w:ascii="Arial" w:hAnsi="Arial" w:cs="Arial"/>
          <w:color w:val="212121"/>
          <w:sz w:val="22"/>
          <w:szCs w:val="22"/>
        </w:rPr>
        <w:t>.</w:t>
      </w:r>
    </w:p>
    <w:p w14:paraId="5153A5AC" w14:textId="078C3575" w:rsidR="00D040F2" w:rsidRPr="00D040F2" w:rsidRDefault="00C92F0F" w:rsidP="00D040F2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Poté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 nastala krize a koncentrace moci se začala měnit. Mnoho lidí obviňovalo </w:t>
      </w:r>
      <w:r w:rsidR="00665792">
        <w:rPr>
          <w:rFonts w:ascii="Arial" w:hAnsi="Arial" w:cs="Arial"/>
          <w:color w:val="212121"/>
          <w:sz w:val="22"/>
          <w:szCs w:val="22"/>
        </w:rPr>
        <w:t>banky z finanční krize a uváděl</w:t>
      </w:r>
      <w:r w:rsidR="00EC355E">
        <w:rPr>
          <w:rFonts w:ascii="Arial" w:hAnsi="Arial" w:cs="Arial"/>
          <w:color w:val="212121"/>
          <w:sz w:val="22"/>
          <w:szCs w:val="22"/>
        </w:rPr>
        <w:t>o</w:t>
      </w:r>
      <w:bookmarkStart w:id="0" w:name="_GoBack"/>
      <w:bookmarkEnd w:id="0"/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, že instituce jsou příliš chamtivé a postrádají </w:t>
      </w:r>
      <w:r w:rsidR="00665792">
        <w:rPr>
          <w:rFonts w:ascii="Arial" w:hAnsi="Arial" w:cs="Arial"/>
          <w:color w:val="212121"/>
          <w:sz w:val="22"/>
          <w:szCs w:val="22"/>
        </w:rPr>
        <w:t xml:space="preserve">vhodné 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>vedení. Veřejnost a vláda se ozvaly a žádaly kapitálové trhy o přehodnocení svých politik při poskytování kapitálu. Chtěly, aby</w:t>
      </w:r>
      <w:r w:rsidR="00665792">
        <w:rPr>
          <w:rFonts w:ascii="Arial" w:hAnsi="Arial" w:cs="Arial"/>
          <w:color w:val="212121"/>
          <w:sz w:val="22"/>
          <w:szCs w:val="22"/>
        </w:rPr>
        <w:t xml:space="preserve"> trhy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 efektivněji řešily sociální nebo environmentální problémy a zároveň víc dohlížely</w:t>
      </w:r>
      <w:r w:rsidR="00665792">
        <w:rPr>
          <w:rFonts w:ascii="Arial" w:hAnsi="Arial" w:cs="Arial"/>
          <w:color w:val="212121"/>
          <w:sz w:val="22"/>
          <w:szCs w:val="22"/>
        </w:rPr>
        <w:t xml:space="preserve"> na 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>aktivity</w:t>
      </w:r>
      <w:r w:rsidR="00665792">
        <w:rPr>
          <w:rFonts w:ascii="Arial" w:hAnsi="Arial" w:cs="Arial"/>
          <w:color w:val="212121"/>
          <w:sz w:val="22"/>
          <w:szCs w:val="22"/>
        </w:rPr>
        <w:t xml:space="preserve"> jako celek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. </w:t>
      </w:r>
      <w:r w:rsidR="00665792">
        <w:rPr>
          <w:rFonts w:ascii="Arial" w:hAnsi="Arial" w:cs="Arial"/>
          <w:color w:val="212121"/>
          <w:sz w:val="22"/>
          <w:szCs w:val="22"/>
        </w:rPr>
        <w:t>I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 investoři toto nyní stále častěji vyžadují. Celosvětově spravova</w:t>
      </w:r>
      <w:r w:rsidR="00665792">
        <w:rPr>
          <w:rFonts w:ascii="Arial" w:hAnsi="Arial" w:cs="Arial"/>
          <w:color w:val="212121"/>
          <w:sz w:val="22"/>
          <w:szCs w:val="22"/>
        </w:rPr>
        <w:t>n</w:t>
      </w:r>
      <w:r w:rsidR="00EC355E">
        <w:rPr>
          <w:rFonts w:ascii="Arial" w:hAnsi="Arial" w:cs="Arial"/>
          <w:color w:val="212121"/>
          <w:sz w:val="22"/>
          <w:szCs w:val="22"/>
        </w:rPr>
        <w:t>á</w:t>
      </w:r>
      <w:r w:rsidR="00665792">
        <w:rPr>
          <w:rFonts w:ascii="Arial" w:hAnsi="Arial" w:cs="Arial"/>
          <w:color w:val="212121"/>
          <w:sz w:val="22"/>
          <w:szCs w:val="22"/>
        </w:rPr>
        <w:t xml:space="preserve"> aktiva v portfoliích s udržitelnými prvky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 odhadem vzrostla </w:t>
      </w:r>
      <w:r w:rsidR="00EC355E">
        <w:rPr>
          <w:rFonts w:ascii="Arial" w:hAnsi="Arial" w:cs="Arial"/>
          <w:color w:val="212121"/>
          <w:sz w:val="22"/>
          <w:szCs w:val="22"/>
        </w:rPr>
        <w:t xml:space="preserve">o 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>23 bilionů dolarů, což je</w:t>
      </w:r>
      <w:r w:rsidRPr="00C92F0F">
        <w:rPr>
          <w:rFonts w:ascii="Arial" w:hAnsi="Arial" w:cs="Arial"/>
          <w:color w:val="212121"/>
          <w:sz w:val="22"/>
          <w:szCs w:val="22"/>
        </w:rPr>
        <w:t xml:space="preserve"> </w:t>
      </w:r>
      <w:r w:rsidRPr="00D040F2">
        <w:rPr>
          <w:rFonts w:ascii="Arial" w:hAnsi="Arial" w:cs="Arial"/>
          <w:color w:val="212121"/>
          <w:sz w:val="22"/>
          <w:szCs w:val="22"/>
        </w:rPr>
        <w:t xml:space="preserve">podle výzkumu </w:t>
      </w:r>
      <w:proofErr w:type="spellStart"/>
      <w:r w:rsidRPr="00D040F2">
        <w:rPr>
          <w:rFonts w:ascii="Arial" w:hAnsi="Arial" w:cs="Arial"/>
          <w:color w:val="212121"/>
          <w:sz w:val="22"/>
          <w:szCs w:val="22"/>
        </w:rPr>
        <w:t>Morningstar</w:t>
      </w:r>
      <w:proofErr w:type="spellEnd"/>
      <w:r w:rsidR="00D040F2" w:rsidRPr="00D040F2">
        <w:rPr>
          <w:rFonts w:ascii="Arial" w:hAnsi="Arial" w:cs="Arial"/>
          <w:color w:val="212121"/>
          <w:sz w:val="22"/>
          <w:szCs w:val="22"/>
        </w:rPr>
        <w:t xml:space="preserve"> nárůst o více než 600 procent</w:t>
      </w: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Pr="00D040F2">
        <w:rPr>
          <w:rFonts w:ascii="Arial" w:hAnsi="Arial" w:cs="Arial"/>
          <w:color w:val="212121"/>
          <w:sz w:val="22"/>
          <w:szCs w:val="22"/>
        </w:rPr>
        <w:t>za posledních 10 let</w:t>
      </w:r>
      <w:r w:rsidR="00D040F2" w:rsidRPr="00D040F2">
        <w:rPr>
          <w:rFonts w:ascii="Arial" w:hAnsi="Arial" w:cs="Arial"/>
          <w:color w:val="212121"/>
          <w:sz w:val="22"/>
          <w:szCs w:val="22"/>
        </w:rPr>
        <w:t>.</w:t>
      </w:r>
    </w:p>
    <w:p w14:paraId="6641CB96" w14:textId="23442045" w:rsidR="00D040F2" w:rsidRPr="00D040F2" w:rsidRDefault="00D040F2" w:rsidP="00D040F2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</w:rPr>
      </w:pPr>
      <w:r w:rsidRPr="00D040F2">
        <w:rPr>
          <w:rFonts w:ascii="Arial" w:hAnsi="Arial" w:cs="Arial"/>
          <w:color w:val="212121"/>
          <w:sz w:val="22"/>
          <w:szCs w:val="22"/>
        </w:rPr>
        <w:t>Klíčové změny týkající se ESG nastaly hned po celosvětové finanční krizi.</w:t>
      </w:r>
      <w:r w:rsidRPr="00D040F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D040F2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„Institucionální investoři mají hlavně povinnost zmocněnce jednat jako správci klientských aktiv, tak aby rostly. Jednoduše řečeno, jako aktivní manažeři se musíme zaměřit na </w:t>
      </w:r>
      <w:r w:rsidR="00D472B9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alfu. T</w:t>
      </w:r>
      <w:r w:rsidRPr="00D040F2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akže jsme se museli nejprve zeptat sami sebe, můžou vůbec odpovědné investice generovat alfu? </w:t>
      </w:r>
      <w:r w:rsidRPr="00D040F2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lastRenderedPageBreak/>
        <w:t>Odpověď byla jasně pozitivní. Vztah mezi ESG a alfa-generujícím podílem na akciové ceně společnosti není vždy jasný a může být těžké to kvantifikovat, ale je zřejmé, že společnosti, které jednají podle zásad ESG, by měly v dlouhodobém horizontu přinést vyšší výsledky než ty, které ne,“</w:t>
      </w:r>
      <w:r w:rsidRPr="00D040F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udává </w:t>
      </w:r>
      <w:proofErr w:type="spellStart"/>
      <w:r w:rsidRPr="00D040F2">
        <w:rPr>
          <w:rFonts w:ascii="Arial" w:hAnsi="Arial" w:cs="Arial"/>
          <w:color w:val="212121"/>
          <w:sz w:val="22"/>
          <w:szCs w:val="22"/>
        </w:rPr>
        <w:t>Hiroki</w:t>
      </w:r>
      <w:proofErr w:type="spellEnd"/>
      <w:r w:rsidRPr="00D040F2">
        <w:rPr>
          <w:rFonts w:ascii="Arial" w:hAnsi="Arial" w:cs="Arial"/>
          <w:color w:val="212121"/>
          <w:sz w:val="22"/>
          <w:szCs w:val="22"/>
        </w:rPr>
        <w:t xml:space="preserve"> </w:t>
      </w:r>
      <w:proofErr w:type="spellStart"/>
      <w:r w:rsidRPr="00D040F2">
        <w:rPr>
          <w:rFonts w:ascii="Arial" w:hAnsi="Arial" w:cs="Arial"/>
          <w:color w:val="212121"/>
          <w:sz w:val="22"/>
          <w:szCs w:val="22"/>
        </w:rPr>
        <w:t>Sampei</w:t>
      </w:r>
      <w:proofErr w:type="spellEnd"/>
      <w:r w:rsidRPr="00D040F2">
        <w:rPr>
          <w:rFonts w:ascii="Arial" w:hAnsi="Arial" w:cs="Arial"/>
          <w:color w:val="212121"/>
          <w:sz w:val="22"/>
          <w:szCs w:val="22"/>
          <w:shd w:val="clear" w:color="auto" w:fill="FFFFFF"/>
        </w:rPr>
        <w:t>. Pokud se firma soustřeďuje výlučně na zisky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nevěnuje pozornost problémům jako například</w:t>
      </w:r>
      <w:r w:rsidRPr="00D040F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znečištění nebo pracovní problémy zaměstnanců, bude jedn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ou čelit dodatečným nákladům</w:t>
      </w:r>
      <w:r w:rsidRPr="00D040F2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052C1D27" w14:textId="2BDBA29B" w:rsidR="00D040F2" w:rsidRPr="00D040F2" w:rsidRDefault="00D040F2" w:rsidP="00D040F2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</w:rPr>
      </w:pPr>
      <w:r w:rsidRPr="00D040F2">
        <w:rPr>
          <w:rFonts w:ascii="Arial" w:hAnsi="Arial" w:cs="Arial"/>
          <w:color w:val="212121"/>
          <w:sz w:val="22"/>
          <w:szCs w:val="22"/>
        </w:rPr>
        <w:t>Celosvětová finanční krize</w:t>
      </w:r>
      <w:r>
        <w:rPr>
          <w:rFonts w:ascii="Arial" w:hAnsi="Arial" w:cs="Arial"/>
          <w:color w:val="212121"/>
          <w:sz w:val="22"/>
          <w:szCs w:val="22"/>
        </w:rPr>
        <w:t xml:space="preserve"> tak</w:t>
      </w:r>
      <w:r w:rsidRPr="00D040F2">
        <w:rPr>
          <w:rFonts w:ascii="Arial" w:hAnsi="Arial" w:cs="Arial"/>
          <w:color w:val="212121"/>
          <w:sz w:val="22"/>
          <w:szCs w:val="22"/>
        </w:rPr>
        <w:t xml:space="preserve"> byla pro kapitálové trhy temným obdobím, ale následný vzestup ESG investorům ukázal i pozitiva. Na kapitálových trzích jsou si nyní všichni vědomi</w:t>
      </w:r>
      <w:r>
        <w:rPr>
          <w:rFonts w:ascii="Arial" w:hAnsi="Arial" w:cs="Arial"/>
          <w:color w:val="212121"/>
          <w:sz w:val="22"/>
          <w:szCs w:val="22"/>
        </w:rPr>
        <w:t xml:space="preserve"> toho</w:t>
      </w:r>
      <w:r w:rsidRPr="00D040F2">
        <w:rPr>
          <w:rFonts w:ascii="Arial" w:hAnsi="Arial" w:cs="Arial"/>
          <w:color w:val="212121"/>
          <w:sz w:val="22"/>
          <w:szCs w:val="22"/>
        </w:rPr>
        <w:t>, že investování může probíhat společně se zásadami ESG ke vzájemnému prospěchu všem.</w:t>
      </w:r>
    </w:p>
    <w:p w14:paraId="0867049D" w14:textId="77777777" w:rsidR="00D040F2" w:rsidRPr="00D040F2" w:rsidRDefault="00D040F2" w:rsidP="00D040F2">
      <w:pPr>
        <w:spacing w:line="360" w:lineRule="auto"/>
        <w:rPr>
          <w:sz w:val="22"/>
          <w:szCs w:val="22"/>
        </w:rPr>
      </w:pP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1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lastRenderedPageBreak/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79783" w16cid:durableId="1F0D8F2B"/>
  <w16cid:commentId w16cid:paraId="0131AA42" w16cid:durableId="1F0D8F2C"/>
  <w16cid:commentId w16cid:paraId="2EA4A9EE" w16cid:durableId="1F0D8FAE"/>
  <w16cid:commentId w16cid:paraId="0437E195" w16cid:durableId="1F0D8FFF"/>
  <w16cid:commentId w16cid:paraId="2F41EB62" w16cid:durableId="1F0D8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18566" w14:textId="77777777" w:rsidR="003B50E0" w:rsidRDefault="003B50E0">
      <w:r>
        <w:separator/>
      </w:r>
    </w:p>
  </w:endnote>
  <w:endnote w:type="continuationSeparator" w:id="0">
    <w:p w14:paraId="571C1B94" w14:textId="77777777" w:rsidR="003B50E0" w:rsidRDefault="003B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692D" w14:textId="77777777" w:rsidR="003B50E0" w:rsidRDefault="003B50E0">
      <w:r>
        <w:separator/>
      </w:r>
    </w:p>
  </w:footnote>
  <w:footnote w:type="continuationSeparator" w:id="0">
    <w:p w14:paraId="41F76ADF" w14:textId="77777777" w:rsidR="003B50E0" w:rsidRDefault="003B50E0">
      <w:r>
        <w:continuationSeparator/>
      </w:r>
    </w:p>
  </w:footnote>
  <w:footnote w:type="continuationNotice" w:id="1">
    <w:p w14:paraId="65C8F1A6" w14:textId="77777777" w:rsidR="003B50E0" w:rsidRDefault="003B50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Damková">
    <w15:presenceInfo w15:providerId="None" w15:userId="Markéta Dam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36A3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0E0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65792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9798C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22AA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2F0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40F2"/>
    <w:rsid w:val="00D0502F"/>
    <w:rsid w:val="00D10B90"/>
    <w:rsid w:val="00D113F1"/>
    <w:rsid w:val="00D12387"/>
    <w:rsid w:val="00D13663"/>
    <w:rsid w:val="00D149A1"/>
    <w:rsid w:val="00D16D50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472B9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355E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v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v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delit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delity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E2DC-8DC8-4BF7-BAF3-DEEAEC7E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Serhantova</cp:lastModifiedBy>
  <cp:revision>2</cp:revision>
  <cp:lastPrinted>2018-03-06T14:32:00Z</cp:lastPrinted>
  <dcterms:created xsi:type="dcterms:W3CDTF">2018-09-13T12:06:00Z</dcterms:created>
  <dcterms:modified xsi:type="dcterms:W3CDTF">2018-09-13T12:06:00Z</dcterms:modified>
</cp:coreProperties>
</file>